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C8" w:rsidRPr="00524F45" w:rsidRDefault="00BD3DC8" w:rsidP="00BD3DC8">
      <w:pPr>
        <w:rPr>
          <w:rFonts w:ascii="Arial" w:hAnsi="Arial" w:cs="Arial"/>
          <w:b/>
          <w:sz w:val="24"/>
          <w:szCs w:val="24"/>
          <w:lang w:val="es-MX"/>
        </w:rPr>
      </w:pPr>
      <w:r w:rsidRPr="00524F45">
        <w:rPr>
          <w:rFonts w:ascii="Arial" w:hAnsi="Arial" w:cs="Arial"/>
          <w:b/>
          <w:sz w:val="24"/>
          <w:szCs w:val="24"/>
          <w:lang w:val="es-MX"/>
        </w:rPr>
        <w:t xml:space="preserve">                  </w:t>
      </w:r>
    </w:p>
    <w:p w:rsidR="00D476E7" w:rsidRPr="00524F45" w:rsidRDefault="002B1B9C" w:rsidP="00BD3DC8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24F45">
        <w:rPr>
          <w:rFonts w:ascii="Arial" w:hAnsi="Arial" w:cs="Arial"/>
          <w:b/>
          <w:sz w:val="24"/>
          <w:szCs w:val="24"/>
          <w:lang w:val="es-MX"/>
        </w:rPr>
        <w:t>COMUNICADO</w:t>
      </w:r>
    </w:p>
    <w:p w:rsidR="00647746" w:rsidRPr="00524F45" w:rsidRDefault="00647746" w:rsidP="00647746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24F45">
        <w:rPr>
          <w:rFonts w:ascii="Arial" w:hAnsi="Arial" w:cs="Arial"/>
          <w:b/>
          <w:sz w:val="24"/>
          <w:szCs w:val="24"/>
          <w:lang w:val="es-MX"/>
        </w:rPr>
        <w:t xml:space="preserve">INVITACION PUBLICA </w:t>
      </w:r>
      <w:proofErr w:type="spellStart"/>
      <w:r w:rsidRPr="00524F45">
        <w:rPr>
          <w:rFonts w:ascii="Arial" w:hAnsi="Arial" w:cs="Arial"/>
          <w:b/>
          <w:sz w:val="24"/>
          <w:szCs w:val="24"/>
          <w:lang w:val="es-MX"/>
        </w:rPr>
        <w:t>N°</w:t>
      </w:r>
      <w:proofErr w:type="spellEnd"/>
      <w:r w:rsidRPr="00524F45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59177D" w:rsidRPr="00524F45">
        <w:rPr>
          <w:rFonts w:ascii="Arial" w:hAnsi="Arial" w:cs="Arial"/>
          <w:b/>
          <w:sz w:val="24"/>
          <w:szCs w:val="24"/>
          <w:lang w:val="es-MX"/>
        </w:rPr>
        <w:t>04</w:t>
      </w:r>
      <w:r w:rsidRPr="00524F45">
        <w:rPr>
          <w:rFonts w:ascii="Arial" w:hAnsi="Arial" w:cs="Arial"/>
          <w:b/>
          <w:sz w:val="24"/>
          <w:szCs w:val="24"/>
          <w:lang w:val="es-MX"/>
        </w:rPr>
        <w:t>/201</w:t>
      </w:r>
      <w:r w:rsidR="0059177D" w:rsidRPr="00524F45">
        <w:rPr>
          <w:rFonts w:ascii="Arial" w:hAnsi="Arial" w:cs="Arial"/>
          <w:b/>
          <w:sz w:val="24"/>
          <w:szCs w:val="24"/>
          <w:lang w:val="es-MX"/>
        </w:rPr>
        <w:t>7</w:t>
      </w:r>
      <w:r w:rsidRPr="00524F45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2B1B9C" w:rsidRPr="00524F45" w:rsidRDefault="00647746" w:rsidP="00647746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24F45">
        <w:rPr>
          <w:rFonts w:ascii="Arial" w:hAnsi="Arial" w:cs="Arial"/>
          <w:b/>
          <w:sz w:val="24"/>
          <w:szCs w:val="24"/>
          <w:lang w:val="es-MX"/>
        </w:rPr>
        <w:t>MODIFICACION</w:t>
      </w:r>
      <w:r w:rsidR="002B1B9C" w:rsidRPr="00524F45">
        <w:rPr>
          <w:rFonts w:ascii="Arial" w:hAnsi="Arial" w:cs="Arial"/>
          <w:b/>
          <w:sz w:val="24"/>
          <w:szCs w:val="24"/>
          <w:lang w:val="es-MX"/>
        </w:rPr>
        <w:t xml:space="preserve"> DE</w:t>
      </w:r>
      <w:r w:rsidRPr="00524F45">
        <w:rPr>
          <w:rFonts w:ascii="Arial" w:hAnsi="Arial" w:cs="Arial"/>
          <w:b/>
          <w:sz w:val="24"/>
          <w:szCs w:val="24"/>
          <w:lang w:val="es-MX"/>
        </w:rPr>
        <w:t xml:space="preserve">L </w:t>
      </w:r>
      <w:r w:rsidR="002B1B9C" w:rsidRPr="00524F45">
        <w:rPr>
          <w:rFonts w:ascii="Arial" w:hAnsi="Arial" w:cs="Arial"/>
          <w:b/>
          <w:sz w:val="24"/>
          <w:szCs w:val="24"/>
          <w:lang w:val="es-MX"/>
        </w:rPr>
        <w:t>CRONOGRAMA DE ACTIVIDADES</w:t>
      </w:r>
    </w:p>
    <w:p w:rsidR="002B1B9C" w:rsidRPr="00524F45" w:rsidRDefault="002B1B9C">
      <w:pPr>
        <w:rPr>
          <w:rFonts w:ascii="Arial" w:hAnsi="Arial" w:cs="Arial"/>
          <w:sz w:val="24"/>
          <w:szCs w:val="24"/>
          <w:lang w:val="es-MX"/>
        </w:rPr>
      </w:pPr>
    </w:p>
    <w:p w:rsidR="002B1B9C" w:rsidRPr="006E52AB" w:rsidRDefault="002B1B9C" w:rsidP="006E52AB">
      <w:pPr>
        <w:pStyle w:val="Default"/>
        <w:jc w:val="both"/>
        <w:rPr>
          <w:rFonts w:ascii="Arial" w:hAnsi="Arial" w:cs="Arial"/>
          <w:lang w:val="es-MX"/>
        </w:rPr>
      </w:pPr>
      <w:r w:rsidRPr="00524F45">
        <w:rPr>
          <w:rFonts w:ascii="Arial" w:hAnsi="Arial" w:cs="Arial"/>
          <w:lang w:val="es-MX"/>
        </w:rPr>
        <w:t>Se comunica que</w:t>
      </w:r>
      <w:r w:rsidR="00BD3DC8" w:rsidRPr="00524F45">
        <w:rPr>
          <w:rFonts w:ascii="Arial" w:hAnsi="Arial" w:cs="Arial"/>
          <w:lang w:val="es-MX"/>
        </w:rPr>
        <w:t>,</w:t>
      </w:r>
      <w:r w:rsidRPr="00524F45">
        <w:rPr>
          <w:rFonts w:ascii="Arial" w:hAnsi="Arial" w:cs="Arial"/>
          <w:lang w:val="es-MX"/>
        </w:rPr>
        <w:t xml:space="preserve"> en el marco de lo establecido en el Reglamento de Adquisición de Bienes, Construcción de Obras y Contratación de Servicios Versión </w:t>
      </w:r>
      <w:proofErr w:type="spellStart"/>
      <w:r w:rsidRPr="00524F45">
        <w:rPr>
          <w:rFonts w:ascii="Arial" w:hAnsi="Arial" w:cs="Arial"/>
          <w:lang w:val="es-MX"/>
        </w:rPr>
        <w:t>N°</w:t>
      </w:r>
      <w:proofErr w:type="spellEnd"/>
      <w:r w:rsidRPr="00524F45">
        <w:rPr>
          <w:rFonts w:ascii="Arial" w:hAnsi="Arial" w:cs="Arial"/>
          <w:lang w:val="es-MX"/>
        </w:rPr>
        <w:t xml:space="preserve"> </w:t>
      </w:r>
      <w:r w:rsidR="0059177D" w:rsidRPr="00524F45">
        <w:rPr>
          <w:rFonts w:ascii="Arial" w:hAnsi="Arial" w:cs="Arial"/>
          <w:lang w:val="es-MX"/>
        </w:rPr>
        <w:t>2</w:t>
      </w:r>
      <w:r w:rsidR="00916675" w:rsidRPr="00524F45">
        <w:rPr>
          <w:rFonts w:ascii="Arial" w:hAnsi="Arial" w:cs="Arial"/>
          <w:lang w:val="es-MX"/>
        </w:rPr>
        <w:t xml:space="preserve"> de ENDE Guaracachi S.A., articulo 8. </w:t>
      </w:r>
      <w:r w:rsidRPr="00524F45">
        <w:rPr>
          <w:rFonts w:ascii="Arial" w:hAnsi="Arial" w:cs="Arial"/>
          <w:lang w:val="es-MX"/>
        </w:rPr>
        <w:t xml:space="preserve">(PLAZOS, TERMINOS Y HORARIOS), debido a </w:t>
      </w:r>
      <w:r w:rsidR="006E52AB">
        <w:rPr>
          <w:rFonts w:ascii="Arial" w:hAnsi="Arial" w:cs="Arial"/>
          <w:lang w:val="es-MX"/>
        </w:rPr>
        <w:t xml:space="preserve">que en el marco de la transparencia de nuestras actividades el informe de recomendación del Comité Evaluador de Ofertas </w:t>
      </w:r>
      <w:r w:rsidR="006E52AB" w:rsidRPr="006E52AB">
        <w:rPr>
          <w:rFonts w:ascii="Arial" w:hAnsi="Arial" w:cs="Arial"/>
          <w:lang w:val="es-MX"/>
        </w:rPr>
        <w:t>está sujet</w:t>
      </w:r>
      <w:r w:rsidR="006E52AB">
        <w:rPr>
          <w:rFonts w:ascii="Arial" w:hAnsi="Arial" w:cs="Arial"/>
          <w:lang w:val="es-MX"/>
        </w:rPr>
        <w:t>o</w:t>
      </w:r>
      <w:r w:rsidR="006E52AB" w:rsidRPr="006E52AB">
        <w:rPr>
          <w:rFonts w:ascii="Arial" w:hAnsi="Arial" w:cs="Arial"/>
          <w:lang w:val="es-MX"/>
        </w:rPr>
        <w:t xml:space="preserve"> a un procedimiento de revisión en instancias superiores a nuestra empresa</w:t>
      </w:r>
      <w:r w:rsidR="006E52AB">
        <w:rPr>
          <w:rFonts w:ascii="Arial" w:hAnsi="Arial" w:cs="Arial"/>
          <w:lang w:val="es-MX"/>
        </w:rPr>
        <w:t xml:space="preserve"> sin plazo determinado, la notificación de Adjudicación o Declaratoria Desierta y las dos actividades subsiguientes del cronograma quedan en suspenso hasta que </w:t>
      </w:r>
      <w:r w:rsidR="006E52AB" w:rsidRPr="006E52AB">
        <w:rPr>
          <w:rFonts w:ascii="Arial" w:hAnsi="Arial" w:cs="Arial"/>
          <w:lang w:val="es-MX"/>
        </w:rPr>
        <w:t>tengamos el resultado de dicha</w:t>
      </w:r>
      <w:r w:rsidR="006E52AB">
        <w:rPr>
          <w:rFonts w:ascii="Arial" w:hAnsi="Arial" w:cs="Arial"/>
          <w:lang w:val="es-MX"/>
        </w:rPr>
        <w:t>s</w:t>
      </w:r>
      <w:r w:rsidR="006E52AB" w:rsidRPr="006E52AB">
        <w:rPr>
          <w:rFonts w:ascii="Arial" w:hAnsi="Arial" w:cs="Arial"/>
          <w:lang w:val="es-MX"/>
        </w:rPr>
        <w:t xml:space="preserve"> </w:t>
      </w:r>
      <w:proofErr w:type="spellStart"/>
      <w:r w:rsidR="006E52AB" w:rsidRPr="006E52AB">
        <w:rPr>
          <w:rFonts w:ascii="Arial" w:hAnsi="Arial" w:cs="Arial"/>
          <w:lang w:val="es-MX"/>
        </w:rPr>
        <w:t>revision</w:t>
      </w:r>
      <w:r w:rsidR="006E52AB">
        <w:rPr>
          <w:rFonts w:ascii="Arial" w:hAnsi="Arial" w:cs="Arial"/>
          <w:lang w:val="es-MX"/>
        </w:rPr>
        <w:t>es</w:t>
      </w:r>
      <w:proofErr w:type="spellEnd"/>
      <w:r w:rsidR="006E52AB">
        <w:rPr>
          <w:rFonts w:ascii="Arial" w:hAnsi="Arial" w:cs="Arial"/>
          <w:lang w:val="es-MX"/>
        </w:rPr>
        <w:t>.</w:t>
      </w:r>
    </w:p>
    <w:p w:rsidR="0059177D" w:rsidRPr="00524F45" w:rsidRDefault="0059177D" w:rsidP="0059177D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EF5361" w:rsidRPr="00524F45" w:rsidRDefault="00EF5361">
      <w:pPr>
        <w:rPr>
          <w:rFonts w:ascii="Arial" w:hAnsi="Arial" w:cs="Arial"/>
          <w:sz w:val="24"/>
          <w:szCs w:val="24"/>
          <w:lang w:val="es-MX"/>
        </w:rPr>
      </w:pPr>
      <w:r w:rsidRPr="00524F45">
        <w:rPr>
          <w:rFonts w:ascii="Arial" w:hAnsi="Arial" w:cs="Arial"/>
          <w:sz w:val="24"/>
          <w:szCs w:val="24"/>
          <w:lang w:val="es-MX"/>
        </w:rPr>
        <w:t xml:space="preserve">Santa Cruz, </w:t>
      </w:r>
      <w:r w:rsidR="006E52AB">
        <w:rPr>
          <w:rFonts w:ascii="Arial" w:hAnsi="Arial" w:cs="Arial"/>
          <w:sz w:val="24"/>
          <w:szCs w:val="24"/>
          <w:lang w:val="es-MX"/>
        </w:rPr>
        <w:t>16</w:t>
      </w:r>
      <w:r w:rsidRPr="00524F45">
        <w:rPr>
          <w:rFonts w:ascii="Arial" w:hAnsi="Arial" w:cs="Arial"/>
          <w:sz w:val="24"/>
          <w:szCs w:val="24"/>
          <w:lang w:val="es-MX"/>
        </w:rPr>
        <w:t xml:space="preserve"> de </w:t>
      </w:r>
      <w:r w:rsidR="00916675" w:rsidRPr="00524F45">
        <w:rPr>
          <w:rFonts w:ascii="Arial" w:hAnsi="Arial" w:cs="Arial"/>
          <w:sz w:val="24"/>
          <w:szCs w:val="24"/>
          <w:lang w:val="es-MX"/>
        </w:rPr>
        <w:t>mayo</w:t>
      </w:r>
      <w:r w:rsidRPr="00524F45">
        <w:rPr>
          <w:rFonts w:ascii="Arial" w:hAnsi="Arial" w:cs="Arial"/>
          <w:sz w:val="24"/>
          <w:szCs w:val="24"/>
          <w:lang w:val="es-MX"/>
        </w:rPr>
        <w:t xml:space="preserve"> de 201</w:t>
      </w:r>
      <w:r w:rsidR="000E7F07" w:rsidRPr="00524F45">
        <w:rPr>
          <w:rFonts w:ascii="Arial" w:hAnsi="Arial" w:cs="Arial"/>
          <w:sz w:val="24"/>
          <w:szCs w:val="24"/>
          <w:lang w:val="es-MX"/>
        </w:rPr>
        <w:t>7</w:t>
      </w:r>
    </w:p>
    <w:p w:rsidR="00EF5361" w:rsidRPr="00524F45" w:rsidRDefault="00EF5361">
      <w:pPr>
        <w:rPr>
          <w:rFonts w:ascii="Arial" w:hAnsi="Arial" w:cs="Arial"/>
          <w:sz w:val="24"/>
          <w:szCs w:val="24"/>
          <w:lang w:val="es-MX"/>
        </w:rPr>
      </w:pPr>
    </w:p>
    <w:p w:rsidR="00EF5361" w:rsidRPr="00524F45" w:rsidRDefault="00EF5361">
      <w:pPr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sectPr w:rsidR="00EF5361" w:rsidRPr="00524F4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3E6" w:rsidRDefault="008813E6" w:rsidP="00BD3DC8">
      <w:pPr>
        <w:spacing w:after="0" w:line="240" w:lineRule="auto"/>
      </w:pPr>
      <w:r>
        <w:separator/>
      </w:r>
    </w:p>
  </w:endnote>
  <w:endnote w:type="continuationSeparator" w:id="0">
    <w:p w:rsidR="008813E6" w:rsidRDefault="008813E6" w:rsidP="00BD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3E6" w:rsidRDefault="008813E6" w:rsidP="00BD3DC8">
      <w:pPr>
        <w:spacing w:after="0" w:line="240" w:lineRule="auto"/>
      </w:pPr>
      <w:r>
        <w:separator/>
      </w:r>
    </w:p>
  </w:footnote>
  <w:footnote w:type="continuationSeparator" w:id="0">
    <w:p w:rsidR="008813E6" w:rsidRDefault="008813E6" w:rsidP="00BD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C8" w:rsidRDefault="00BD3DC8">
    <w:pPr>
      <w:pStyle w:val="Encabezado"/>
    </w:pPr>
    <w:r>
      <w:rPr>
        <w:noProof/>
        <w:lang w:val="es-BO" w:eastAsia="es-BO"/>
      </w:rPr>
      <w:drawing>
        <wp:inline distT="0" distB="0" distL="0" distR="0" wp14:anchorId="7B8CCF3A" wp14:editId="63F6DBF4">
          <wp:extent cx="1414131" cy="616813"/>
          <wp:effectExtent l="0" t="0" r="0" b="0"/>
          <wp:docPr id="2" name="Imagen 2" descr="C:\Users\operedo\AppData\Local\Microsoft\Windows\Temporary Internet Files\Content.Word\GUARACACH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eredo\AppData\Local\Microsoft\Windows\Temporary Internet Files\Content.Word\GUARACACHI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609" cy="622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9C"/>
    <w:rsid w:val="00092AD1"/>
    <w:rsid w:val="000A4E90"/>
    <w:rsid w:val="000E7F07"/>
    <w:rsid w:val="001179B6"/>
    <w:rsid w:val="00151599"/>
    <w:rsid w:val="00183488"/>
    <w:rsid w:val="0026446A"/>
    <w:rsid w:val="00271CD7"/>
    <w:rsid w:val="002B1B9C"/>
    <w:rsid w:val="00387246"/>
    <w:rsid w:val="00447C25"/>
    <w:rsid w:val="00524F45"/>
    <w:rsid w:val="00553A35"/>
    <w:rsid w:val="0059177D"/>
    <w:rsid w:val="00647746"/>
    <w:rsid w:val="006E52AB"/>
    <w:rsid w:val="00773FDA"/>
    <w:rsid w:val="008617A2"/>
    <w:rsid w:val="008813E6"/>
    <w:rsid w:val="00916675"/>
    <w:rsid w:val="00A635D9"/>
    <w:rsid w:val="00B10C6E"/>
    <w:rsid w:val="00BD3DC8"/>
    <w:rsid w:val="00D476E7"/>
    <w:rsid w:val="00EB3F01"/>
    <w:rsid w:val="00EF5361"/>
    <w:rsid w:val="00FB1430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467FF4-E643-472A-9501-9A80014F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3D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DC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D3D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DC8"/>
    <w:rPr>
      <w:lang w:val="es-ES"/>
    </w:rPr>
  </w:style>
  <w:style w:type="table" w:customStyle="1" w:styleId="Tablaconcuadrcula5">
    <w:name w:val="Tabla con cuadrícula5"/>
    <w:basedOn w:val="Tablanormal"/>
    <w:next w:val="Tablaconcuadrcula"/>
    <w:rsid w:val="000E7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3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F01"/>
    <w:rPr>
      <w:rFonts w:ascii="Segoe UI" w:hAnsi="Segoe UI" w:cs="Segoe UI"/>
      <w:sz w:val="18"/>
      <w:szCs w:val="18"/>
      <w:lang w:val="es-ES"/>
    </w:rPr>
  </w:style>
  <w:style w:type="paragraph" w:customStyle="1" w:styleId="Default">
    <w:name w:val="Default"/>
    <w:rsid w:val="006E52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Cindy Soto</cp:lastModifiedBy>
  <cp:revision>3</cp:revision>
  <cp:lastPrinted>2017-05-16T19:33:00Z</cp:lastPrinted>
  <dcterms:created xsi:type="dcterms:W3CDTF">2017-05-16T19:33:00Z</dcterms:created>
  <dcterms:modified xsi:type="dcterms:W3CDTF">2017-05-16T21:39:00Z</dcterms:modified>
</cp:coreProperties>
</file>